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0"/>
        </w:rPr>
        <w:t>D&amp;N TRADE</w:t>
      </w:r>
    </w:p>
    <w:p>
      <w:r>
        <w:rPr>
          <w:b/>
          <w:sz w:val="44"/>
        </w:rPr>
        <w:t>Supplier Verification Checklist</w:t>
      </w:r>
    </w:p>
    <w:p>
      <w:r>
        <w:rPr>
          <w:i/>
          <w:sz w:val="20"/>
        </w:rPr>
        <w:t>A desk and site checklist for a supplier before award.</w:t>
      </w:r>
    </w:p>
    <w:p>
      <w:r>
        <w:t>Placeholder template — replace the marked fields with confirmed D&amp;N information before publishing.</w:t>
      </w:r>
    </w:p>
    <w:p>
      <w:pPr>
        <w:pStyle w:val="Heading2"/>
      </w:pPr>
      <w:r>
        <w:t>Identity</w:t>
      </w:r>
    </w:p>
    <w:p>
      <w:pPr>
        <w:spacing w:after="60"/>
      </w:pPr>
      <w:r>
        <w:t>Registered legal name:</w:t>
      </w:r>
    </w:p>
    <w:p>
      <w:pPr>
        <w:spacing w:after="60"/>
      </w:pPr>
      <w:r>
        <w:t>Unified Social Credit Code / registration number:</w:t>
      </w:r>
    </w:p>
    <w:p>
      <w:pPr>
        <w:spacing w:after="60"/>
      </w:pPr>
      <w:r>
        <w:t>Registered address:</w:t>
      </w:r>
    </w:p>
    <w:p>
      <w:pPr>
        <w:spacing w:after="60"/>
      </w:pPr>
      <w:r>
        <w:t>Manufacturing address:</w:t>
      </w:r>
    </w:p>
    <w:p>
      <w:pPr>
        <w:spacing w:after="60"/>
      </w:pPr>
      <w:r>
        <w:t>Export licence or registration:</w:t>
      </w:r>
    </w:p>
    <w:p>
      <w:pPr>
        <w:pStyle w:val="Heading2"/>
      </w:pPr>
      <w:r>
        <w:t>Capability</w:t>
      </w:r>
    </w:p>
    <w:p>
      <w:pPr>
        <w:spacing w:after="60"/>
      </w:pPr>
      <w:r>
        <w:t>Products actually made:</w:t>
      </w:r>
    </w:p>
    <w:p>
      <w:pPr>
        <w:spacing w:after="60"/>
      </w:pPr>
      <w:r>
        <w:t>Production equipment:</w:t>
      </w:r>
    </w:p>
    <w:p>
      <w:pPr>
        <w:spacing w:after="60"/>
      </w:pPr>
      <w:r>
        <w:t>Capacity against the order:</w:t>
      </w:r>
    </w:p>
    <w:p>
      <w:pPr>
        <w:spacing w:after="60"/>
      </w:pPr>
      <w:r>
        <w:t>Critical processes in-house or subcontracted:</w:t>
      </w:r>
    </w:p>
    <w:p>
      <w:pPr>
        <w:spacing w:after="60"/>
      </w:pPr>
      <w:r>
        <w:t>Quality control process:</w:t>
      </w:r>
    </w:p>
    <w:p>
      <w:pPr>
        <w:pStyle w:val="Heading2"/>
      </w:pPr>
      <w:r>
        <w:t>Evidence</w:t>
      </w:r>
    </w:p>
    <w:p>
      <w:pPr>
        <w:spacing w:after="60"/>
      </w:pPr>
      <w:r>
        <w:t>Business licence:</w:t>
      </w:r>
    </w:p>
    <w:p>
      <w:pPr>
        <w:spacing w:after="60"/>
      </w:pPr>
      <w:r>
        <w:t>Certificates and issuing body:</w:t>
      </w:r>
    </w:p>
    <w:p>
      <w:pPr>
        <w:spacing w:after="60"/>
      </w:pPr>
      <w:r>
        <w:t>Test reports:</w:t>
      </w:r>
    </w:p>
    <w:p>
      <w:pPr>
        <w:spacing w:after="60"/>
      </w:pPr>
      <w:r>
        <w:t>Export records / references:</w:t>
      </w:r>
    </w:p>
    <w:p>
      <w:pPr>
        <w:spacing w:after="60"/>
      </w:pPr>
      <w:r>
        <w:t>Photos and site observations:</w:t>
      </w:r>
    </w:p>
    <w:p>
      <w:pPr>
        <w:pStyle w:val="Heading2"/>
      </w:pPr>
      <w:r>
        <w:t>Findings</w:t>
      </w:r>
    </w:p>
    <w:p>
      <w:pPr>
        <w:spacing w:after="60"/>
      </w:pPr>
      <w:r>
        <w:t>Confirmed facts:</w:t>
      </w:r>
    </w:p>
    <w:p>
      <w:pPr>
        <w:spacing w:after="60"/>
      </w:pPr>
      <w:r>
        <w:t>Gaps and limitations:</w:t>
      </w:r>
    </w:p>
    <w:p>
      <w:pPr>
        <w:spacing w:after="60"/>
      </w:pPr>
      <w:r>
        <w:t>Red flags:</w:t>
      </w:r>
    </w:p>
    <w:p>
      <w:pPr>
        <w:spacing w:after="60"/>
      </w:pPr>
      <w:r>
        <w:t>Recommendation:</w:t>
      </w:r>
    </w:p>
    <w:p>
      <w:pPr>
        <w:spacing w:after="60"/>
      </w:pPr>
      <w:r>
        <w:t>Reviewer and date:</w:t>
      </w:r>
    </w:p>
    <w:p>
      <w:r>
        <w:rPr>
          <w:sz w:val="16"/>
        </w:rPr>
        <w:t>Version: placeholder · Date: 2026-10-28 · Language: EN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